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before="26" w:line="343" w:lineRule="auto"/>
        <w:ind w:left="-566.9291338582677" w:right="-431.4566929133849" w:firstLine="0"/>
        <w:jc w:val="center"/>
        <w:rPr/>
      </w:pPr>
      <w:bookmarkStart w:colFirst="0" w:colLast="0" w:name="_heading=h.a8nosurqv5bg" w:id="0"/>
      <w:bookmarkEnd w:id="0"/>
      <w:r w:rsidDel="00000000" w:rsidR="00000000" w:rsidRPr="00000000">
        <w:rPr>
          <w:vertAlign w:val="baseline"/>
          <w:rtl w:val="0"/>
        </w:rPr>
        <w:t xml:space="preserve">            </w:t>
      </w:r>
      <w:r w:rsidDel="00000000" w:rsidR="00000000" w:rsidRPr="00000000">
        <w:rPr>
          <w:rFonts w:ascii="Times New Roman" w:cs="Times New Roman" w:eastAsia="Times New Roman" w:hAnsi="Times New Roman"/>
          <w:vertAlign w:val="baseline"/>
          <w:rtl w:val="0"/>
        </w:rPr>
        <w:t xml:space="preserve">APĢĒRBS UN INVENTĀRS DEJU SKOLAS ‘’BENEFICE’’ NODARBĪBĀM</w:t>
      </w:r>
      <w:r w:rsidDel="00000000" w:rsidR="00000000" w:rsidRPr="00000000">
        <w:rPr>
          <w:vertAlign w:val="baseline"/>
          <w:rtl w:val="0"/>
        </w:rPr>
        <w:t xml:space="preserve"> </w:t>
      </w:r>
      <w:r w:rsidDel="00000000" w:rsidR="00000000" w:rsidRPr="00000000">
        <w:rPr>
          <w:rFonts w:ascii="Times New Roman" w:cs="Times New Roman" w:eastAsia="Times New Roman" w:hAnsi="Times New Roman"/>
          <w:vertAlign w:val="baseline"/>
          <w:rtl w:val="0"/>
        </w:rPr>
        <w:t xml:space="preserve">P</w:t>
      </w:r>
      <w:r w:rsidDel="00000000" w:rsidR="00000000" w:rsidRPr="00000000">
        <w:rPr>
          <w:rFonts w:ascii="Times New Roman" w:cs="Times New Roman" w:eastAsia="Times New Roman" w:hAnsi="Times New Roman"/>
          <w:rtl w:val="0"/>
        </w:rPr>
        <w:t xml:space="preserve">IRMKURSA MAZAJAI GRUPAI</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02">
      <w:pPr>
        <w:pStyle w:val="Heading2"/>
        <w:numPr>
          <w:ilvl w:val="0"/>
          <w:numId w:val="11"/>
        </w:numPr>
        <w:ind w:left="720" w:hanging="360"/>
        <w:jc w:val="both"/>
        <w:rPr>
          <w:b w:val="0"/>
        </w:rPr>
      </w:pPr>
      <w:bookmarkStart w:colFirst="0" w:colLast="0" w:name="_heading=h.a27ib82xynd9" w:id="1"/>
      <w:bookmarkEnd w:id="1"/>
      <w:r w:rsidDel="00000000" w:rsidR="00000000" w:rsidRPr="00000000">
        <w:rPr>
          <w:b w:val="0"/>
          <w:rtl w:val="0"/>
        </w:rPr>
        <w:t xml:space="preserve"> </w:t>
      </w:r>
      <w:r w:rsidDel="00000000" w:rsidR="00000000" w:rsidRPr="00000000">
        <w:rPr>
          <w:rFonts w:ascii="Times New Roman" w:cs="Times New Roman" w:eastAsia="Times New Roman" w:hAnsi="Times New Roman"/>
          <w:b w:val="0"/>
          <w:vertAlign w:val="baseline"/>
          <w:rtl w:val="0"/>
        </w:rPr>
        <w:t xml:space="preserve">Lai apmeklētu deju skolas ‘’Benefice’’ nodarbības ir ļoti svarīgs nodarbību apģērbs.</w:t>
      </w:r>
      <w:r w:rsidDel="00000000" w:rsidR="00000000" w:rsidRPr="00000000">
        <w:rPr>
          <w:rtl w:val="0"/>
        </w:rPr>
      </w:r>
    </w:p>
    <w:p w:rsidR="00000000" w:rsidDel="00000000" w:rsidP="00000000" w:rsidRDefault="00000000" w:rsidRPr="00000000" w14:paraId="00000003">
      <w:pPr>
        <w:pStyle w:val="Heading2"/>
        <w:numPr>
          <w:ilvl w:val="0"/>
          <w:numId w:val="11"/>
        </w:numPr>
        <w:spacing w:after="0" w:lineRule="auto"/>
        <w:ind w:left="720" w:hanging="360"/>
        <w:jc w:val="both"/>
        <w:rPr>
          <w:rFonts w:ascii="Times New Roman" w:cs="Times New Roman" w:eastAsia="Times New Roman" w:hAnsi="Times New Roman"/>
          <w:b w:val="0"/>
        </w:rPr>
      </w:pPr>
      <w:bookmarkStart w:colFirst="0" w:colLast="0" w:name="_heading=h.s7notntllzv2" w:id="2"/>
      <w:bookmarkEnd w:id="2"/>
      <w:r w:rsidDel="00000000" w:rsidR="00000000" w:rsidRPr="00000000">
        <w:rPr>
          <w:rFonts w:ascii="Times New Roman" w:cs="Times New Roman" w:eastAsia="Times New Roman" w:hAnsi="Times New Roman"/>
          <w:b w:val="0"/>
          <w:rtl w:val="0"/>
        </w:rPr>
        <w:t xml:space="preserve"> </w:t>
      </w:r>
      <w:r w:rsidDel="00000000" w:rsidR="00000000" w:rsidRPr="00000000">
        <w:rPr>
          <w:rFonts w:ascii="Times New Roman" w:cs="Times New Roman" w:eastAsia="Times New Roman" w:hAnsi="Times New Roman"/>
          <w:b w:val="0"/>
          <w:vertAlign w:val="baseline"/>
          <w:rtl w:val="0"/>
        </w:rPr>
        <w:t xml:space="preserve">Pareizs apģērbs ir svarīgs ne tikai vizuālu aspektu dēļ, bet arī praktisku vajadzību dēļ.</w:t>
      </w:r>
      <w:r w:rsidDel="00000000" w:rsidR="00000000" w:rsidRPr="00000000">
        <w:rPr>
          <w:rtl w:val="0"/>
        </w:rPr>
      </w:r>
    </w:p>
    <w:p w:rsidR="00000000" w:rsidDel="00000000" w:rsidP="00000000" w:rsidRDefault="00000000" w:rsidRPr="00000000" w14:paraId="00000004">
      <w:pPr>
        <w:numPr>
          <w:ilvl w:val="0"/>
          <w:numId w:val="11"/>
        </w:numPr>
        <w:spacing w:before="0" w:line="343" w:lineRule="auto"/>
        <w:ind w:left="720" w:right="-573.188976377952" w:hanging="360"/>
        <w:jc w:val="both"/>
        <w:rPr/>
      </w:pPr>
      <w:r w:rsidDel="00000000" w:rsidR="00000000" w:rsidRPr="00000000">
        <w:rPr>
          <w:rFonts w:ascii="Times New Roman" w:cs="Times New Roman" w:eastAsia="Times New Roman" w:hAnsi="Times New Roman"/>
          <w:sz w:val="24"/>
          <w:szCs w:val="24"/>
          <w:rtl w:val="0"/>
        </w:rPr>
        <w:t xml:space="preserve"> Pasaulē un Latvijā profesionālo ieviržu deju skolu nodarbību apģērbam ir jābūt vizuāli vienādam.</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tl w:val="0"/>
        </w:rPr>
      </w:r>
    </w:p>
    <w:p w:rsidR="00000000" w:rsidDel="00000000" w:rsidP="00000000" w:rsidRDefault="00000000" w:rsidRPr="00000000" w14:paraId="00000005">
      <w:pPr>
        <w:spacing w:before="0" w:line="343" w:lineRule="auto"/>
        <w:ind w:left="720" w:right="-573.188976377952" w:firstLine="0"/>
        <w:jc w:val="both"/>
        <w:rPr/>
      </w:pPr>
      <w:r w:rsidDel="00000000" w:rsidR="00000000" w:rsidRPr="00000000">
        <w:rPr>
          <w:rtl w:val="0"/>
        </w:rPr>
      </w:r>
    </w:p>
    <w:p w:rsidR="00000000" w:rsidDel="00000000" w:rsidP="00000000" w:rsidRDefault="00000000" w:rsidRPr="00000000" w14:paraId="00000006">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26" w:line="343" w:lineRule="auto"/>
        <w:ind w:left="-283.46456692913375" w:right="-573.188976377952" w:hanging="283.464566929134"/>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Pirmkursa grup</w:t>
      </w:r>
      <w:r w:rsidDel="00000000" w:rsidR="00000000" w:rsidRPr="00000000">
        <w:rPr>
          <w:rFonts w:ascii="Times New Roman" w:cs="Times New Roman" w:eastAsia="Times New Roman" w:hAnsi="Times New Roman"/>
          <w:b w:val="1"/>
          <w:sz w:val="26"/>
          <w:szCs w:val="26"/>
          <w:rtl w:val="0"/>
        </w:rPr>
        <w:t xml:space="preserve">as</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apģērbs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 Ja ir atsevišķa klasikās dejas nodarbība, tad kājās ir baleta čības, vienmēr ir līdzi deju botas (kad ir horeogrāfijas nodarbības velkam botas tiem kuriem tādas ir). </w:t>
      </w:r>
      <w:r w:rsidDel="00000000" w:rsidR="00000000" w:rsidRPr="00000000">
        <w:rPr>
          <w:rFonts w:ascii="Times New Roman" w:cs="Times New Roman" w:eastAsia="Times New Roman" w:hAnsi="Times New Roman"/>
          <w:sz w:val="24"/>
          <w:szCs w:val="24"/>
          <w:rtl w:val="0"/>
        </w:rPr>
        <w:t xml:space="preserve">Ir jāvelk vai nu Benefices pieguļošais, melnais bodijs vai melnas sporta tops un melnie šorti vai savi melni legingi un melns pieguļošs krekliņš. Mati savākti.</w:t>
      </w:r>
      <w:r w:rsidDel="00000000" w:rsidR="00000000" w:rsidRPr="00000000">
        <w:rPr>
          <w:rtl w:val="0"/>
        </w:rPr>
      </w:r>
    </w:p>
    <w:p w:rsidR="00000000" w:rsidDel="00000000" w:rsidP="00000000" w:rsidRDefault="00000000" w:rsidRPr="00000000" w14:paraId="0000000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43" w:lineRule="auto"/>
        <w:ind w:left="-283.46456692913375" w:right="-573.188976377952" w:hanging="283.464566929134"/>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shd w:fill="auto" w:val="clear"/>
          <w:vertAlign w:val="baseline"/>
          <w:rtl w:val="0"/>
        </w:rPr>
        <w:t xml:space="preserve">Uz akrobātikas nodarbībām obligāti mīkstie ceļusargi</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(mazo izmēru dēļ var iegādāties mīkstos elkoņu sargus un lietot kā ceļusargus). </w:t>
      </w:r>
      <w:r w:rsidDel="00000000" w:rsidR="00000000" w:rsidRPr="00000000">
        <w:rPr>
          <w:rtl w:val="0"/>
        </w:rPr>
      </w:r>
    </w:p>
    <w:tbl>
      <w:tblPr>
        <w:tblStyle w:val="Table1"/>
        <w:tblW w:w="15975.0" w:type="dxa"/>
        <w:jc w:val="left"/>
        <w:tblInd w:w="-4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70"/>
        <w:gridCol w:w="7305"/>
        <w:tblGridChange w:id="0">
          <w:tblGrid>
            <w:gridCol w:w="8670"/>
            <w:gridCol w:w="7305"/>
          </w:tblGrid>
        </w:tblGridChange>
      </w:tblGrid>
      <w:tr>
        <w:trPr>
          <w:cantSplit w:val="0"/>
          <w:trHeight w:val="512" w:hRule="atLeast"/>
          <w:tblHeader w:val="0"/>
        </w:trPr>
        <w:tc>
          <w:tcPr>
            <w:tcBorders>
              <w:right w:color="000000" w:space="0" w:sz="4" w:val="single"/>
            </w:tcBorders>
            <w:shd w:fill="dbeef3" w:val="clear"/>
          </w:tcPr>
          <w:p w:rsidR="00000000" w:rsidDel="00000000" w:rsidP="00000000" w:rsidRDefault="00000000" w:rsidRPr="00000000" w14:paraId="00000008">
            <w:pPr>
              <w:spacing w:before="1" w:lineRule="auto"/>
              <w:ind w:left="11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NOTEIKTAIS DEJU SKOLAS APĢĒRBS VISIEM AUDZĒKŅIEM</w:t>
            </w:r>
            <w:r w:rsidDel="00000000" w:rsidR="00000000" w:rsidRPr="00000000">
              <w:rPr>
                <w:rtl w:val="0"/>
              </w:rPr>
            </w:r>
          </w:p>
        </w:tc>
        <w:tc>
          <w:tcPr>
            <w:tcBorders>
              <w:right w:color="000000" w:space="0" w:sz="4" w:val="single"/>
            </w:tcBorders>
            <w:shd w:fill="dbeef3" w:val="clea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Ieteicamās variācijas deju skolas audzēkņu apģērbam</w:t>
            </w:r>
          </w:p>
        </w:tc>
      </w:tr>
      <w:tr>
        <w:trPr>
          <w:cantSplit w:val="0"/>
          <w:trHeight w:val="1191" w:hRule="atLeast"/>
          <w:tblHeader w:val="0"/>
        </w:trPr>
        <w:tc>
          <w:tcPr>
            <w:tcBorders>
              <w:right w:color="000000" w:space="0" w:sz="4" w:val="single"/>
            </w:tcBorders>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Meitenēm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B">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570"/>
                <w:tab w:val="left" w:pos="-150"/>
              </w:tabs>
              <w:spacing w:after="0" w:before="183" w:line="240" w:lineRule="auto"/>
              <w:ind w:left="830" w:right="477.6377952755911" w:hanging="360"/>
              <w:jc w:val="center"/>
              <w:rPr>
                <w:rFonts w:ascii="Calibri" w:cs="Calibri" w:eastAsia="Calibri" w:hAnsi="Calibri"/>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melns sporta tops (sporta krūšturis) Benefices šūts ar mūsu logo vai savs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(bez uzrakstiem)</w:t>
            </w:r>
            <w:r w:rsidDel="00000000" w:rsidR="00000000" w:rsidRPr="00000000">
              <w:rPr>
                <w:rFonts w:ascii="Times New Roman" w:cs="Times New Roman" w:eastAsia="Times New Roman" w:hAnsi="Times New Roman"/>
                <w:sz w:val="24"/>
                <w:szCs w:val="24"/>
                <w:rtl w:val="0"/>
              </w:rPr>
              <w:t xml:space="preserve">, vai arī melns pieguļošs krekliņš</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(bez uzrakstiem) </w:t>
            </w:r>
            <w:r w:rsidDel="00000000" w:rsidR="00000000" w:rsidRPr="00000000">
              <w:rPr>
                <w:rtl w:val="0"/>
              </w:rPr>
            </w:r>
          </w:p>
          <w:p w:rsidR="00000000" w:rsidDel="00000000" w:rsidP="00000000" w:rsidRDefault="00000000" w:rsidRPr="00000000" w14:paraId="0000000C">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30"/>
                <w:tab w:val="left" w:pos="831"/>
              </w:tabs>
              <w:spacing w:after="0" w:before="183" w:line="240" w:lineRule="auto"/>
              <w:ind w:left="830" w:right="477.6377952755911" w:hanging="360"/>
              <w:jc w:val="center"/>
              <w:rPr>
                <w:rFonts w:ascii="Calibri" w:cs="Calibri" w:eastAsia="Calibri" w:hAnsi="Calibri"/>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melni, īsi, pieguļoši Benefices šūti šorti ar mūsu logo vai savi īsi, melni, pieguļoši šorti</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(bez uzdrukas un vadītājas apstiprināti)</w:t>
            </w:r>
            <w:r w:rsidDel="00000000" w:rsidR="00000000" w:rsidRPr="00000000">
              <w:rPr>
                <w:rtl w:val="0"/>
              </w:rPr>
            </w:r>
          </w:p>
          <w:p w:rsidR="00000000" w:rsidDel="00000000" w:rsidP="00000000" w:rsidRDefault="00000000" w:rsidRPr="00000000" w14:paraId="0000000D">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30"/>
                <w:tab w:val="left" w:pos="831"/>
              </w:tabs>
              <w:spacing w:after="0" w:before="183" w:line="240" w:lineRule="auto"/>
              <w:ind w:left="830" w:right="477.6377952755911" w:hanging="360"/>
              <w:jc w:val="center"/>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īsais, melnais body Benefices šūts (šis ir kā variants, ar ko var apmeklēt nodarbības)</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830"/>
                <w:tab w:val="left" w:pos="831"/>
              </w:tabs>
              <w:spacing w:after="0" w:before="183" w:line="240" w:lineRule="auto"/>
              <w:ind w:left="-141.73228346456688" w:right="-89.29133858267647"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Puišiem -</w:t>
            </w:r>
          </w:p>
          <w:p w:rsidR="00000000" w:rsidDel="00000000" w:rsidP="00000000" w:rsidRDefault="00000000" w:rsidRPr="00000000" w14:paraId="0000000F">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830"/>
                <w:tab w:val="left" w:pos="831"/>
              </w:tabs>
              <w:spacing w:after="0" w:before="183" w:line="240" w:lineRule="auto"/>
              <w:ind w:left="720" w:right="-89.29133858267647"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melns, pieguļošs krekliņš (savs bez uzrakstiem)</w:t>
            </w:r>
          </w:p>
          <w:p w:rsidR="00000000" w:rsidDel="00000000" w:rsidP="00000000" w:rsidRDefault="00000000" w:rsidRPr="00000000" w14:paraId="00000010">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830"/>
                <w:tab w:val="left" w:pos="831"/>
              </w:tabs>
              <w:spacing w:after="0" w:before="0" w:line="240" w:lineRule="auto"/>
              <w:ind w:left="720" w:right="-89.29133858267647"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melni šorti (bez uzrakstiem)</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*Dokumenta beigās pievienotas bildes, kurā redzams kā izskatās nodarbībām paredzētais apģērbs, ja jūs vēlaties to gādāt paši!</w:t>
            </w:r>
            <w:r w:rsidDel="00000000" w:rsidR="00000000" w:rsidRPr="00000000">
              <w:rPr>
                <w:rtl w:val="0"/>
              </w:rPr>
            </w:r>
          </w:p>
        </w:tc>
        <w:tc>
          <w:tcPr>
            <w:tcBorders>
              <w:right w:color="000000" w:space="0" w:sz="4" w:val="single"/>
            </w:tcBorders>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left" w:pos="830"/>
              </w:tabs>
              <w:spacing w:after="0" w:before="1" w:line="240" w:lineRule="auto"/>
              <w:ind w:left="47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Vēsu nodarbību gadījumā:</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830"/>
              </w:tabs>
              <w:spacing w:after="0" w:before="1"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1.Savi melni, pieguļoši legingi vai BeneBodes pasūtīti legingi ar mūsu logo.</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pos="830"/>
              </w:tabs>
              <w:spacing w:after="0" w:before="1"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Savs melns, pieguļošs garroku krekls vai BeneBodē pasūtīts ar mūsu logo.</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830"/>
              </w:tabs>
              <w:spacing w:after="0" w:before="1"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left" w:pos="830"/>
              </w:tabs>
              <w:spacing w:after="0" w:before="1"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Hip-Hop nodarbībās: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left" w:pos="830"/>
                <w:tab w:val="left" w:pos="831"/>
              </w:tabs>
              <w:spacing w:after="0" w:before="183" w:line="240" w:lineRule="auto"/>
              <w:ind w:left="0" w:right="184"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1.Savs brīvs apģērbs (brīvas, krītošas bikses un brīvi, krītoši T-krekli)</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left" w:pos="830"/>
                <w:tab w:val="left" w:pos="831"/>
              </w:tabs>
              <w:spacing w:after="0" w:before="183" w:line="240" w:lineRule="auto"/>
              <w:ind w:left="0" w:right="18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Izbraukumiem:</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left" w:pos="830"/>
                <w:tab w:val="left" w:pos="831"/>
              </w:tabs>
              <w:spacing w:after="0" w:before="183" w:line="240" w:lineRule="auto"/>
              <w:ind w:left="0" w:right="184"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1.Benefices zilais hūdijs ar logo un ar bērna vārds (Šis apģērbs tiek vilkts uz konkursu apbalvošanu un kopīgos Benefices pasākumos)</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left" w:pos="830"/>
              </w:tabs>
              <w:spacing w:after="0" w:before="1"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80" w:hRule="atLeast"/>
          <w:tblHeader w:val="0"/>
        </w:trPr>
        <w:tc>
          <w:tcPr>
            <w:gridSpan w:val="2"/>
            <w:shd w:fill="dbeef3" w:val="clea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APAVI</w:t>
            </w:r>
          </w:p>
        </w:tc>
      </w:tr>
      <w:tr>
        <w:trPr>
          <w:cantSplit w:val="0"/>
          <w:trHeight w:val="675" w:hRule="atLeast"/>
          <w:tblHeader w:val="0"/>
        </w:trPr>
        <w:tc>
          <w:tcPr>
            <w:gridSpan w:val="2"/>
            <w:tcBorders>
              <w:bottom w:color="000000" w:space="0" w:sz="4" w:val="single"/>
            </w:tcBorders>
          </w:tcPr>
          <w:p w:rsidR="00000000" w:rsidDel="00000000" w:rsidP="00000000" w:rsidRDefault="00000000" w:rsidRPr="00000000" w14:paraId="0000001E">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30"/>
              </w:tabs>
              <w:spacing w:after="0" w:before="1" w:line="240" w:lineRule="auto"/>
              <w:ind w:left="720" w:right="0" w:hanging="360"/>
              <w:jc w:val="center"/>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Melnas auduma baleta čībiņas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(vēlams ar dalīto zoli)</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Češkas nav piemēroti apavi šīm nodarbībām !!!</w:t>
            </w:r>
          </w:p>
        </w:tc>
      </w:tr>
    </w:tbl>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Uz nodarbībām jābūt līdzi savai ūdens pudelei ar tīru ūdeni</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Nākot uz nodarbību mājās atstājam visas rotaslietas - ķēdītes, auskari, gredzeni u.c..</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ŠŪŠANAS CENAS </w:t>
      </w:r>
      <w:r w:rsidDel="00000000" w:rsidR="00000000" w:rsidRPr="00000000">
        <w:rPr>
          <w:rtl w:val="0"/>
        </w:rPr>
      </w:r>
    </w:p>
    <w:p w:rsidR="00000000" w:rsidDel="00000000" w:rsidP="00000000" w:rsidRDefault="00000000" w:rsidRPr="00000000" w14:paraId="00000026">
      <w:pPr>
        <w:spacing w:before="2" w:lineRule="auto"/>
        <w:rPr>
          <w:rFonts w:ascii="Times New Roman" w:cs="Times New Roman" w:eastAsia="Times New Roman" w:hAnsi="Times New Roman"/>
          <w:sz w:val="24"/>
          <w:szCs w:val="24"/>
        </w:rPr>
      </w:pPr>
      <w:r w:rsidDel="00000000" w:rsidR="00000000" w:rsidRPr="00000000">
        <w:rPr>
          <w:rtl w:val="0"/>
        </w:rPr>
      </w:r>
    </w:p>
    <w:tbl>
      <w:tblPr>
        <w:tblStyle w:val="Table2"/>
        <w:tblW w:w="15120.0" w:type="dxa"/>
        <w:jc w:val="left"/>
        <w:tblInd w:w="-2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35"/>
        <w:gridCol w:w="5265"/>
        <w:gridCol w:w="4620"/>
        <w:tblGridChange w:id="0">
          <w:tblGrid>
            <w:gridCol w:w="5235"/>
            <w:gridCol w:w="5265"/>
            <w:gridCol w:w="4620"/>
          </w:tblGrid>
        </w:tblGridChange>
      </w:tblGrid>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27">
            <w:pPr>
              <w:spacing w:before="7" w:lineRule="auto"/>
              <w:ind w:left="11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Melnais sporta tops ar logo (BENEFICES)</w:t>
            </w: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28">
            <w:pPr>
              <w:spacing w:before="1" w:lineRule="auto"/>
              <w:ind w:left="11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Melnie, īsie, pieguļošie šorti ar logo (BENEFICE)</w:t>
            </w:r>
            <w:r w:rsidDel="00000000" w:rsidR="00000000" w:rsidRPr="00000000">
              <w:rPr>
                <w:rtl w:val="0"/>
              </w:rPr>
            </w:r>
          </w:p>
        </w:tc>
        <w:tc>
          <w:tcPr>
            <w:shd w:fill="93c47d" w:val="clear"/>
            <w:tcMar>
              <w:top w:w="100.0" w:type="dxa"/>
              <w:left w:w="100.0" w:type="dxa"/>
              <w:bottom w:w="100.0" w:type="dxa"/>
              <w:right w:w="100.0" w:type="dxa"/>
            </w:tcMar>
            <w:vAlign w:val="top"/>
          </w:tcPr>
          <w:p w:rsidR="00000000" w:rsidDel="00000000" w:rsidP="00000000" w:rsidRDefault="00000000" w:rsidRPr="00000000" w14:paraId="0000002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Melnais, īsais bodijs (BENEFICE)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Cena: Bērnu S;M;L -</w:t>
            </w:r>
            <w:r w:rsidDel="00000000" w:rsidR="00000000" w:rsidRPr="00000000">
              <w:rPr>
                <w:rFonts w:ascii="Times New Roman" w:cs="Times New Roman" w:eastAsia="Times New Roman" w:hAnsi="Times New Roman"/>
                <w:b w:val="1"/>
                <w:sz w:val="24"/>
                <w:szCs w:val="24"/>
                <w:rtl w:val="0"/>
              </w:rPr>
              <w:t xml:space="preserve"> 20 eiro</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audums</w:t>
            </w:r>
            <w:r w:rsidDel="00000000" w:rsidR="00000000" w:rsidRPr="00000000">
              <w:rPr>
                <w:rFonts w:ascii="Times New Roman" w:cs="Times New Roman" w:eastAsia="Times New Roman" w:hAnsi="Times New Roman"/>
                <w:sz w:val="24"/>
                <w:szCs w:val="24"/>
                <w:rtl w:val="0"/>
              </w:rPr>
              <w:t xml:space="preserve"> - 7 eiro   </w:t>
            </w:r>
            <w:r w:rsidDel="00000000" w:rsidR="00000000" w:rsidRPr="00000000">
              <w:rPr>
                <w:rFonts w:ascii="Times New Roman" w:cs="Times New Roman" w:eastAsia="Times New Roman" w:hAnsi="Times New Roman"/>
                <w:b w:val="1"/>
                <w:sz w:val="24"/>
                <w:szCs w:val="24"/>
                <w:rtl w:val="0"/>
              </w:rPr>
              <w:t xml:space="preserve">uzdruka</w:t>
            </w:r>
            <w:r w:rsidDel="00000000" w:rsidR="00000000" w:rsidRPr="00000000">
              <w:rPr>
                <w:rFonts w:ascii="Times New Roman" w:cs="Times New Roman" w:eastAsia="Times New Roman" w:hAnsi="Times New Roman"/>
                <w:sz w:val="24"/>
                <w:szCs w:val="24"/>
                <w:rtl w:val="0"/>
              </w:rPr>
              <w:t xml:space="preserve"> - 2 eiro   </w:t>
            </w:r>
            <w:r w:rsidDel="00000000" w:rsidR="00000000" w:rsidRPr="00000000">
              <w:rPr>
                <w:rFonts w:ascii="Times New Roman" w:cs="Times New Roman" w:eastAsia="Times New Roman" w:hAnsi="Times New Roman"/>
                <w:b w:val="1"/>
                <w:sz w:val="24"/>
                <w:szCs w:val="24"/>
                <w:rtl w:val="0"/>
              </w:rPr>
              <w:t xml:space="preserve">darbs</w:t>
            </w:r>
            <w:r w:rsidDel="00000000" w:rsidR="00000000" w:rsidRPr="00000000">
              <w:rPr>
                <w:rFonts w:ascii="Times New Roman" w:cs="Times New Roman" w:eastAsia="Times New Roman" w:hAnsi="Times New Roman"/>
                <w:sz w:val="24"/>
                <w:szCs w:val="24"/>
                <w:rtl w:val="0"/>
              </w:rPr>
              <w:t xml:space="preserve"> - 11 eiro</w:t>
            </w:r>
          </w:p>
          <w:p w:rsidR="00000000" w:rsidDel="00000000" w:rsidP="00000000" w:rsidRDefault="00000000" w:rsidRPr="00000000" w14:paraId="0000002C">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PVN, ja tiek izrakstīts rēķins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Cena: Bērnu S;M;L -</w:t>
            </w:r>
            <w:r w:rsidDel="00000000" w:rsidR="00000000" w:rsidRPr="00000000">
              <w:rPr>
                <w:rFonts w:ascii="Times New Roman" w:cs="Times New Roman" w:eastAsia="Times New Roman" w:hAnsi="Times New Roman"/>
                <w:b w:val="1"/>
                <w:sz w:val="24"/>
                <w:szCs w:val="24"/>
                <w:rtl w:val="0"/>
              </w:rPr>
              <w:t xml:space="preserve"> 20 eiro</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audums</w:t>
            </w:r>
            <w:r w:rsidDel="00000000" w:rsidR="00000000" w:rsidRPr="00000000">
              <w:rPr>
                <w:rFonts w:ascii="Times New Roman" w:cs="Times New Roman" w:eastAsia="Times New Roman" w:hAnsi="Times New Roman"/>
                <w:sz w:val="24"/>
                <w:szCs w:val="24"/>
                <w:rtl w:val="0"/>
              </w:rPr>
              <w:t xml:space="preserve"> - 7 eiro   </w:t>
            </w:r>
            <w:r w:rsidDel="00000000" w:rsidR="00000000" w:rsidRPr="00000000">
              <w:rPr>
                <w:rFonts w:ascii="Times New Roman" w:cs="Times New Roman" w:eastAsia="Times New Roman" w:hAnsi="Times New Roman"/>
                <w:b w:val="1"/>
                <w:sz w:val="24"/>
                <w:szCs w:val="24"/>
                <w:rtl w:val="0"/>
              </w:rPr>
              <w:t xml:space="preserve">uzdruka</w:t>
            </w:r>
            <w:r w:rsidDel="00000000" w:rsidR="00000000" w:rsidRPr="00000000">
              <w:rPr>
                <w:rFonts w:ascii="Times New Roman" w:cs="Times New Roman" w:eastAsia="Times New Roman" w:hAnsi="Times New Roman"/>
                <w:sz w:val="24"/>
                <w:szCs w:val="24"/>
                <w:rtl w:val="0"/>
              </w:rPr>
              <w:t xml:space="preserve"> - 2 eiro   </w:t>
            </w:r>
            <w:r w:rsidDel="00000000" w:rsidR="00000000" w:rsidRPr="00000000">
              <w:rPr>
                <w:rFonts w:ascii="Times New Roman" w:cs="Times New Roman" w:eastAsia="Times New Roman" w:hAnsi="Times New Roman"/>
                <w:b w:val="1"/>
                <w:sz w:val="24"/>
                <w:szCs w:val="24"/>
                <w:rtl w:val="0"/>
              </w:rPr>
              <w:t xml:space="preserve">darbs</w:t>
            </w:r>
            <w:r w:rsidDel="00000000" w:rsidR="00000000" w:rsidRPr="00000000">
              <w:rPr>
                <w:rFonts w:ascii="Times New Roman" w:cs="Times New Roman" w:eastAsia="Times New Roman" w:hAnsi="Times New Roman"/>
                <w:sz w:val="24"/>
                <w:szCs w:val="24"/>
                <w:rtl w:val="0"/>
              </w:rPr>
              <w:t xml:space="preserve"> - 11 eiro</w:t>
            </w:r>
          </w:p>
          <w:p w:rsidR="00000000" w:rsidDel="00000000" w:rsidP="00000000" w:rsidRDefault="00000000" w:rsidRPr="00000000" w14:paraId="0000002F">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PVN, ja tiek izrakstīts rēķins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Cena: Kopā </w:t>
            </w:r>
            <w:r w:rsidDel="00000000" w:rsidR="00000000" w:rsidRPr="00000000">
              <w:rPr>
                <w:rFonts w:ascii="Times New Roman" w:cs="Times New Roman" w:eastAsia="Times New Roman" w:hAnsi="Times New Roman"/>
                <w:b w:val="1"/>
                <w:sz w:val="24"/>
                <w:szCs w:val="24"/>
                <w:rtl w:val="0"/>
              </w:rPr>
              <w:t xml:space="preserve">22 eiro</w:t>
            </w:r>
            <w:r w:rsidDel="00000000" w:rsidR="00000000" w:rsidRPr="00000000">
              <w:rPr>
                <w:rFonts w:ascii="Times New Roman" w:cs="Times New Roman" w:eastAsia="Times New Roman" w:hAnsi="Times New Roman"/>
                <w:sz w:val="24"/>
                <w:szCs w:val="24"/>
                <w:rtl w:val="0"/>
              </w:rPr>
              <w:t xml:space="preserve"> - individuāli mēri</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Šūšana</w:t>
            </w:r>
            <w:r w:rsidDel="00000000" w:rsidR="00000000" w:rsidRPr="00000000">
              <w:rPr>
                <w:rFonts w:ascii="Times New Roman" w:cs="Times New Roman" w:eastAsia="Times New Roman" w:hAnsi="Times New Roman"/>
                <w:sz w:val="24"/>
                <w:szCs w:val="24"/>
                <w:rtl w:val="0"/>
              </w:rPr>
              <w:t xml:space="preserve"> - 12 eiro</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Audums</w:t>
            </w:r>
            <w:r w:rsidDel="00000000" w:rsidR="00000000" w:rsidRPr="00000000">
              <w:rPr>
                <w:rFonts w:ascii="Times New Roman" w:cs="Times New Roman" w:eastAsia="Times New Roman" w:hAnsi="Times New Roman"/>
                <w:sz w:val="24"/>
                <w:szCs w:val="24"/>
                <w:rtl w:val="0"/>
              </w:rPr>
              <w:t xml:space="preserve"> - 10 eiro</w:t>
            </w:r>
          </w:p>
        </w:tc>
      </w:tr>
    </w:tbl>
    <w:p w:rsidR="00000000" w:rsidDel="00000000" w:rsidP="00000000" w:rsidRDefault="00000000" w:rsidRPr="00000000" w14:paraId="00000033">
      <w:pPr>
        <w:spacing w:before="2"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7010400</wp:posOffset>
            </wp:positionH>
            <wp:positionV relativeFrom="paragraph">
              <wp:posOffset>219075</wp:posOffset>
            </wp:positionV>
            <wp:extent cx="1798793" cy="1210097"/>
            <wp:effectExtent b="0" l="0" r="0" t="0"/>
            <wp:wrapNone/>
            <wp:docPr id="32"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1798793" cy="121009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536464</wp:posOffset>
            </wp:positionH>
            <wp:positionV relativeFrom="paragraph">
              <wp:posOffset>152400</wp:posOffset>
            </wp:positionV>
            <wp:extent cx="1559036" cy="1343025"/>
            <wp:effectExtent b="0" l="0" r="0" t="0"/>
            <wp:wrapNone/>
            <wp:docPr id="3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559036" cy="13430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3648075</wp:posOffset>
            </wp:positionH>
            <wp:positionV relativeFrom="paragraph">
              <wp:posOffset>152400</wp:posOffset>
            </wp:positionV>
            <wp:extent cx="1599818" cy="1340018"/>
            <wp:effectExtent b="0" l="0" r="0" t="0"/>
            <wp:wrapNone/>
            <wp:docPr id="31"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1599818" cy="1340018"/>
                    </a:xfrm>
                    <a:prstGeom prst="rect"/>
                    <a:ln/>
                  </pic:spPr>
                </pic:pic>
              </a:graphicData>
            </a:graphic>
          </wp:anchor>
        </w:drawing>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Šos noteiktos deju skolas apģērbus var pasūtīt pie administratores (Adrija)  - 27795685 līdz katra mēneša 10.datumam. Apģērba samaksas veikšana līdz tā paša mēneša 15.datumam pie skolotājas vai administratores (Adrija) –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SKAIDRĀ NAUDĀ!!!</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PASŪTĪJUMI/IEGĀDE:</w:t>
      </w:r>
    </w:p>
    <w:p w:rsidR="00000000" w:rsidDel="00000000" w:rsidP="00000000" w:rsidRDefault="00000000" w:rsidRPr="00000000" w14:paraId="0000003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57"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shd w:fill="auto" w:val="clear"/>
          <w:vertAlign w:val="baseline"/>
          <w:rtl w:val="0"/>
        </w:rPr>
        <w:t xml:space="preserve">Zilos Benefices hūdijus ir iespējams pasūtīt piesakoties pie adminstratores (Adrija) - 27795685, pasūtījums notiek tikai tad, kad ir vairāki pasūtījumi. Cena - 30-35 eiro.</w:t>
      </w:r>
    </w:p>
    <w:p w:rsidR="00000000" w:rsidDel="00000000" w:rsidP="00000000" w:rsidRDefault="00000000" w:rsidRPr="00000000" w14:paraId="0000004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3" w:line="257" w:lineRule="auto"/>
        <w:ind w:left="720" w:right="1047"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Kā jau katru gadu arī šogad esam izveidojuši atsevišķu vietni, kurā Jums ir iespēja iegādāties dažādus apģērba gabalus un citas reprezentatīvas lietas ar deju skolas logo, gan dejotājam nodarbībām, gan brīvajam laikam, kā arī ikdieniskai lietošanai.</w:t>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3" w:line="257" w:lineRule="auto"/>
        <w:ind w:left="720" w:right="1047"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Atverot mājaslapu Jums ir iespēja izvēlēties sev vēlamo lietu, apģērbu un vēlāk doties uz google anketas linku, kur aizpildat informāciju par savu pasūtījumu. </w:t>
      </w:r>
      <w:hyperlink r:id="rId10">
        <w:r w:rsidDel="00000000" w:rsidR="00000000" w:rsidRPr="00000000">
          <w:rPr>
            <w:rFonts w:ascii="Times New Roman" w:cs="Times New Roman" w:eastAsia="Times New Roman" w:hAnsi="Times New Roman"/>
            <w:color w:val="1155cc"/>
            <w:sz w:val="24"/>
            <w:szCs w:val="24"/>
            <w:u w:val="single"/>
            <w:rtl w:val="0"/>
          </w:rPr>
          <w:t xml:space="preserve">https://benefitproinfo.wixsite.com/beneficesveikals/veikals</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3" w:line="257" w:lineRule="auto"/>
        <w:ind w:left="720" w:right="1047"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Var iegādāties:</w:t>
      </w: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3" w:line="257" w:lineRule="auto"/>
        <w:ind w:left="720" w:right="1047"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Melnos, garos, sintētiskos legingus ar logo vai ar citu grafisko dizainu;</w:t>
      </w: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3" w:line="257" w:lineRule="auto"/>
        <w:ind w:left="720" w:right="1047"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Melnie Benefices topiņi</w:t>
      </w: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3" w:line="257" w:lineRule="auto"/>
        <w:ind w:left="720" w:right="1047"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T-krekli, bītlenes, garroku krekli</w:t>
      </w: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3" w:line="257" w:lineRule="auto"/>
        <w:ind w:left="720" w:right="1047"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Džemperi, šorti</w:t>
      </w: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3" w:line="257" w:lineRule="auto"/>
        <w:ind w:left="720" w:right="1047"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Somas</w:t>
      </w: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3" w:line="257" w:lineRule="auto"/>
        <w:ind w:left="720" w:right="1047"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Cepures, peldkostīmi utt..</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0" w:right="0" w:firstLine="0"/>
        <w:jc w:val="left"/>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Neaizmisti iegādātajā apģērbā vai apavos ar marķieri ierakstīt iekšā savu ID numuriņu, lai atrašanas gadījumā varam atdodot īpašniekam</w:t>
      </w:r>
      <w:r w:rsidDel="00000000" w:rsidR="00000000" w:rsidRPr="00000000">
        <w:rPr>
          <w:rtl w:val="0"/>
        </w:rPr>
      </w:r>
    </w:p>
    <w:sectPr>
      <w:pgSz w:h="11910" w:w="16840" w:orient="landscape"/>
      <w:pgMar w:bottom="280" w:top="566.9291338582677" w:left="1020" w:right="98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0"/>
      <w:numFmt w:val="bullet"/>
      <w:lvlText w:val="-"/>
      <w:lvlJc w:val="left"/>
      <w:pPr>
        <w:ind w:left="830" w:hanging="360"/>
      </w:pPr>
      <w:rPr>
        <w:rFonts w:ascii="Calibri" w:cs="Calibri" w:eastAsia="Calibri" w:hAnsi="Calibri"/>
        <w:sz w:val="24"/>
        <w:szCs w:val="24"/>
      </w:rPr>
    </w:lvl>
    <w:lvl w:ilvl="1">
      <w:start w:val="0"/>
      <w:numFmt w:val="bullet"/>
      <w:lvlText w:val="•"/>
      <w:lvlJc w:val="left"/>
      <w:pPr>
        <w:ind w:left="1505" w:hanging="360"/>
      </w:pPr>
      <w:rPr/>
    </w:lvl>
    <w:lvl w:ilvl="2">
      <w:start w:val="0"/>
      <w:numFmt w:val="bullet"/>
      <w:lvlText w:val="•"/>
      <w:lvlJc w:val="left"/>
      <w:pPr>
        <w:ind w:left="2171" w:hanging="360"/>
      </w:pPr>
      <w:rPr/>
    </w:lvl>
    <w:lvl w:ilvl="3">
      <w:start w:val="0"/>
      <w:numFmt w:val="bullet"/>
      <w:lvlText w:val="•"/>
      <w:lvlJc w:val="left"/>
      <w:pPr>
        <w:ind w:left="2837" w:hanging="360"/>
      </w:pPr>
      <w:rPr/>
    </w:lvl>
    <w:lvl w:ilvl="4">
      <w:start w:val="0"/>
      <w:numFmt w:val="bullet"/>
      <w:lvlText w:val="•"/>
      <w:lvlJc w:val="left"/>
      <w:pPr>
        <w:ind w:left="3503" w:hanging="360"/>
      </w:pPr>
      <w:rPr/>
    </w:lvl>
    <w:lvl w:ilvl="5">
      <w:start w:val="0"/>
      <w:numFmt w:val="bullet"/>
      <w:lvlText w:val="•"/>
      <w:lvlJc w:val="left"/>
      <w:pPr>
        <w:ind w:left="4169" w:hanging="360"/>
      </w:pPr>
      <w:rPr/>
    </w:lvl>
    <w:lvl w:ilvl="6">
      <w:start w:val="0"/>
      <w:numFmt w:val="bullet"/>
      <w:lvlText w:val="•"/>
      <w:lvlJc w:val="left"/>
      <w:pPr>
        <w:ind w:left="4835" w:hanging="360"/>
      </w:pPr>
      <w:rPr/>
    </w:lvl>
    <w:lvl w:ilvl="7">
      <w:start w:val="0"/>
      <w:numFmt w:val="bullet"/>
      <w:lvlText w:val="•"/>
      <w:lvlJc w:val="left"/>
      <w:pPr>
        <w:ind w:left="5501" w:hanging="360"/>
      </w:pPr>
      <w:rPr/>
    </w:lvl>
    <w:lvl w:ilvl="8">
      <w:start w:val="0"/>
      <w:numFmt w:val="bullet"/>
      <w:lvlText w:val="•"/>
      <w:lvlJc w:val="left"/>
      <w:pPr>
        <w:ind w:left="6167" w:hanging="360"/>
      </w:pPr>
      <w:rPr/>
    </w:lvl>
  </w:abstractNum>
  <w:abstractNum w:abstractNumId="4">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lv-LV"/>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6" w:lineRule="auto"/>
      <w:ind w:left="5646" w:right="5685"/>
      <w:jc w:val="center"/>
    </w:pPr>
    <w:rPr>
      <w:b w:val="1"/>
      <w:sz w:val="28"/>
      <w:szCs w:val="28"/>
    </w:rPr>
  </w:style>
  <w:style w:type="paragraph" w:styleId="Heading2">
    <w:name w:val="heading 2"/>
    <w:basedOn w:val="Normal"/>
    <w:next w:val="Normal"/>
    <w:pPr>
      <w:spacing w:before="31" w:lineRule="auto"/>
      <w:ind w:left="113"/>
    </w:pPr>
    <w:rPr>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26" w:lineRule="auto"/>
      <w:ind w:left="5646" w:right="5685"/>
      <w:jc w:val="center"/>
    </w:pPr>
    <w:rPr>
      <w:b w:val="1"/>
      <w:sz w:val="28"/>
      <w:szCs w:val="28"/>
    </w:rPr>
  </w:style>
  <w:style w:type="paragraph" w:styleId="Heading2">
    <w:name w:val="heading 2"/>
    <w:basedOn w:val="Normal"/>
    <w:next w:val="Normal"/>
    <w:pPr>
      <w:spacing w:before="31" w:lineRule="auto"/>
      <w:ind w:left="113"/>
    </w:pPr>
    <w:rPr>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EB788F"/>
  </w:style>
  <w:style w:type="paragraph" w:styleId="Heading1">
    <w:name w:val="heading 1"/>
    <w:basedOn w:val="Normal"/>
    <w:next w:val="Normal"/>
    <w:rsid w:val="00EB788F"/>
    <w:pPr>
      <w:spacing w:before="26"/>
      <w:ind w:left="5646" w:right="5685"/>
      <w:jc w:val="center"/>
      <w:outlineLvl w:val="0"/>
    </w:pPr>
    <w:rPr>
      <w:b w:val="1"/>
      <w:sz w:val="28"/>
      <w:szCs w:val="28"/>
    </w:rPr>
  </w:style>
  <w:style w:type="paragraph" w:styleId="Heading2">
    <w:name w:val="heading 2"/>
    <w:basedOn w:val="Normal"/>
    <w:next w:val="Normal"/>
    <w:rsid w:val="00EB788F"/>
    <w:pPr>
      <w:spacing w:before="31"/>
      <w:ind w:left="113"/>
      <w:outlineLvl w:val="1"/>
    </w:pPr>
    <w:rPr>
      <w:b w:val="1"/>
      <w:sz w:val="24"/>
      <w:szCs w:val="24"/>
    </w:rPr>
  </w:style>
  <w:style w:type="paragraph" w:styleId="Heading3">
    <w:name w:val="heading 3"/>
    <w:basedOn w:val="Normal"/>
    <w:next w:val="Normal"/>
    <w:rsid w:val="00EB788F"/>
    <w:pPr>
      <w:keepNext w:val="1"/>
      <w:keepLines w:val="1"/>
      <w:spacing w:after="80" w:before="280"/>
      <w:outlineLvl w:val="2"/>
    </w:pPr>
    <w:rPr>
      <w:b w:val="1"/>
      <w:sz w:val="28"/>
      <w:szCs w:val="28"/>
    </w:rPr>
  </w:style>
  <w:style w:type="paragraph" w:styleId="Heading4">
    <w:name w:val="heading 4"/>
    <w:basedOn w:val="Normal"/>
    <w:next w:val="Normal"/>
    <w:rsid w:val="00EB788F"/>
    <w:pPr>
      <w:keepNext w:val="1"/>
      <w:keepLines w:val="1"/>
      <w:spacing w:after="40" w:before="240"/>
      <w:outlineLvl w:val="3"/>
    </w:pPr>
    <w:rPr>
      <w:b w:val="1"/>
      <w:sz w:val="24"/>
      <w:szCs w:val="24"/>
    </w:rPr>
  </w:style>
  <w:style w:type="paragraph" w:styleId="Heading5">
    <w:name w:val="heading 5"/>
    <w:basedOn w:val="Normal"/>
    <w:next w:val="Normal"/>
    <w:rsid w:val="00EB788F"/>
    <w:pPr>
      <w:keepNext w:val="1"/>
      <w:keepLines w:val="1"/>
      <w:spacing w:after="40" w:before="220"/>
      <w:outlineLvl w:val="4"/>
    </w:pPr>
    <w:rPr>
      <w:b w:val="1"/>
    </w:rPr>
  </w:style>
  <w:style w:type="paragraph" w:styleId="Heading6">
    <w:name w:val="heading 6"/>
    <w:basedOn w:val="Normal"/>
    <w:next w:val="Normal"/>
    <w:rsid w:val="00EB788F"/>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rsid w:val="00EB788F"/>
    <w:pPr>
      <w:keepNext w:val="1"/>
      <w:keepLines w:val="1"/>
      <w:spacing w:after="120" w:before="480"/>
    </w:pPr>
    <w:rPr>
      <w:b w:val="1"/>
      <w:sz w:val="72"/>
      <w:szCs w:val="72"/>
    </w:rPr>
  </w:style>
  <w:style w:type="paragraph" w:styleId="Normal0" w:customStyle="1">
    <w:name w:val="Normal0"/>
    <w:uiPriority w:val="1"/>
    <w:qFormat w:val="1"/>
    <w:rsid w:val="00EB788F"/>
    <w:rPr>
      <w:lang w:eastAsia="en-US"/>
    </w:rPr>
  </w:style>
  <w:style w:type="paragraph" w:styleId="BodyText">
    <w:name w:val="Body Text"/>
    <w:basedOn w:val="Normal0"/>
    <w:uiPriority w:val="1"/>
    <w:qFormat w:val="1"/>
    <w:rsid w:val="00EB788F"/>
    <w:rPr>
      <w:sz w:val="24"/>
      <w:szCs w:val="24"/>
    </w:rPr>
  </w:style>
  <w:style w:type="paragraph" w:styleId="heading10" w:customStyle="1">
    <w:name w:val="heading 10"/>
    <w:basedOn w:val="Normal0"/>
    <w:uiPriority w:val="1"/>
    <w:qFormat w:val="1"/>
    <w:rsid w:val="00EB788F"/>
    <w:pPr>
      <w:spacing w:before="26"/>
      <w:ind w:left="5646" w:right="5685"/>
      <w:jc w:val="center"/>
      <w:outlineLvl w:val="1"/>
    </w:pPr>
    <w:rPr>
      <w:b w:val="1"/>
      <w:bCs w:val="1"/>
      <w:sz w:val="28"/>
      <w:szCs w:val="28"/>
    </w:rPr>
  </w:style>
  <w:style w:type="paragraph" w:styleId="heading20" w:customStyle="1">
    <w:name w:val="heading 20"/>
    <w:basedOn w:val="Normal0"/>
    <w:uiPriority w:val="1"/>
    <w:qFormat w:val="1"/>
    <w:rsid w:val="00EB788F"/>
    <w:pPr>
      <w:spacing w:before="31"/>
      <w:ind w:left="113"/>
      <w:outlineLvl w:val="2"/>
    </w:pPr>
    <w:rPr>
      <w:b w:val="1"/>
      <w:bCs w:val="1"/>
      <w:sz w:val="24"/>
      <w:szCs w:val="24"/>
    </w:rPr>
  </w:style>
  <w:style w:type="paragraph" w:styleId="ListParagraph">
    <w:name w:val="List Paragraph"/>
    <w:basedOn w:val="Normal0"/>
    <w:uiPriority w:val="1"/>
    <w:qFormat w:val="1"/>
    <w:rsid w:val="00EB788F"/>
    <w:pPr>
      <w:spacing w:before="3"/>
      <w:ind w:left="833" w:right="1047" w:hanging="360"/>
    </w:pPr>
  </w:style>
  <w:style w:type="paragraph" w:styleId="TableParagraph" w:customStyle="1">
    <w:name w:val="Table Paragraph"/>
    <w:basedOn w:val="Normal0"/>
    <w:uiPriority w:val="1"/>
    <w:qFormat w:val="1"/>
    <w:rsid w:val="00EB788F"/>
    <w:pPr>
      <w:spacing w:before="1"/>
      <w:ind w:left="110"/>
    </w:pPr>
  </w:style>
  <w:style w:type="paragraph" w:styleId="Subtitle">
    <w:name w:val="Subtitle"/>
    <w:basedOn w:val="Normal0"/>
    <w:next w:val="Normal0"/>
    <w:rsid w:val="00EB788F"/>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0"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1"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2"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3"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4"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5"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6"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7"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8"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9"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a"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b"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c"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TableGrid">
    <w:name w:val="Table Grid"/>
    <w:basedOn w:val="TableNormal"/>
    <w:uiPriority w:val="59"/>
    <w:rsid w:val="00FB4123"/>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character" w:styleId="Hyperlink">
    <w:name w:val="Hyperlink"/>
    <w:basedOn w:val="DefaultParagraphFont"/>
    <w:uiPriority w:val="99"/>
    <w:unhideWhenUsed w:val="1"/>
    <w:rsid w:val="00EB788F"/>
    <w:rPr>
      <w:color w:val="0000ff" w:themeColor="hyperlink"/>
      <w:u w:val="single"/>
    </w:rPr>
  </w:style>
  <w:style w:type="paragraph" w:styleId="Header">
    <w:name w:val="header"/>
    <w:basedOn w:val="Normal"/>
    <w:link w:val="HeaderChar"/>
    <w:uiPriority w:val="99"/>
    <w:semiHidden w:val="1"/>
    <w:unhideWhenUsed w:val="1"/>
    <w:rsid w:val="000B7E6E"/>
    <w:pPr>
      <w:tabs>
        <w:tab w:val="center" w:pos="4153"/>
        <w:tab w:val="right" w:pos="8306"/>
      </w:tabs>
    </w:pPr>
  </w:style>
  <w:style w:type="character" w:styleId="HeaderChar" w:customStyle="1">
    <w:name w:val="Header Char"/>
    <w:basedOn w:val="DefaultParagraphFont"/>
    <w:link w:val="Header"/>
    <w:uiPriority w:val="99"/>
    <w:semiHidden w:val="1"/>
    <w:rsid w:val="000B7E6E"/>
  </w:style>
  <w:style w:type="paragraph" w:styleId="Footer">
    <w:name w:val="footer"/>
    <w:basedOn w:val="Normal"/>
    <w:link w:val="FooterChar"/>
    <w:uiPriority w:val="99"/>
    <w:semiHidden w:val="1"/>
    <w:unhideWhenUsed w:val="1"/>
    <w:rsid w:val="000B7E6E"/>
    <w:pPr>
      <w:tabs>
        <w:tab w:val="center" w:pos="4153"/>
        <w:tab w:val="right" w:pos="8306"/>
      </w:tabs>
    </w:pPr>
  </w:style>
  <w:style w:type="character" w:styleId="FooterChar" w:customStyle="1">
    <w:name w:val="Footer Char"/>
    <w:basedOn w:val="DefaultParagraphFont"/>
    <w:link w:val="Footer"/>
    <w:uiPriority w:val="99"/>
    <w:semiHidden w:val="1"/>
    <w:rsid w:val="000B7E6E"/>
  </w:style>
  <w:style w:type="character" w:styleId="FollowedHyperlink">
    <w:name w:val="FollowedHyperlink"/>
    <w:basedOn w:val="DefaultParagraphFont"/>
    <w:uiPriority w:val="99"/>
    <w:semiHidden w:val="1"/>
    <w:unhideWhenUsed w:val="1"/>
    <w:rsid w:val="003A68C4"/>
    <w:rPr>
      <w:color w:val="800080" w:themeColor="followedHyperlink"/>
      <w:u w:val="singl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benefitproinfo.wixsite.com/beneficesveikals/veikals" TargetMode="Externa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D/Se16ma7SD1CswVMC7KNJeWjA==">AMUW2mXT4tpmkgTUdEpkU44QfB/cnIE/4Qf/DYI25RFNVNGZWq7xFqY5fdNZxw/v7gmYS48e1/xAJPAHfS5BLN6zGRdfIpuWA0b8+QdNydtyVHoN+OUhE/MJEFx2pNOQpaG8kUN2Y24ypdA+EAUklOIHvxWcOT9OGMJOWsn1YGpaQp/GOjVwYt0=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2022-08-29T15:59:00Z</dcterms:created>
  <dc:creator>Linda Zirvīte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Microsoft® Word 2016</vt:lpwstr>
  </property>
  <property fmtid="{D5CDD505-2E9C-101B-9397-08002B2CF9AE}" pid="4" name="LastSaved">
    <vt:filetime>2022-08-22T00:00:00Z</vt:filetime>
  </property>
</Properties>
</file>